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EAA3B" w14:textId="77777777" w:rsidR="005D20E7" w:rsidRPr="005D20E7" w:rsidRDefault="005D20E7">
      <w:pPr>
        <w:rPr>
          <w:b/>
          <w:sz w:val="24"/>
          <w:szCs w:val="24"/>
        </w:rPr>
      </w:pPr>
      <w:r w:rsidRPr="005D20E7">
        <w:rPr>
          <w:b/>
          <w:sz w:val="24"/>
          <w:szCs w:val="24"/>
        </w:rPr>
        <w:t>Sotsiaalministeerium</w:t>
      </w:r>
    </w:p>
    <w:p w14:paraId="2C657B5E" w14:textId="63079298" w:rsidR="00135F4D" w:rsidRDefault="005D20E7">
      <w:r>
        <w:t xml:space="preserve">                                                                                          </w:t>
      </w:r>
      <w:r w:rsidR="003F3386">
        <w:t xml:space="preserve">                      </w:t>
      </w:r>
      <w:r>
        <w:t xml:space="preserve"> </w:t>
      </w:r>
      <w:r w:rsidR="00C9072F">
        <w:t>E</w:t>
      </w:r>
      <w:r w:rsidR="003F3386">
        <w:t>esti Vaagnapõhjahäirete Selts</w:t>
      </w:r>
    </w:p>
    <w:p w14:paraId="4C3A8835" w14:textId="77777777" w:rsidR="005D20E7" w:rsidRDefault="005D20E7"/>
    <w:p w14:paraId="7C8848E5" w14:textId="77777777" w:rsidR="005D20E7" w:rsidRDefault="005D20E7"/>
    <w:p w14:paraId="13616BC3" w14:textId="6B1E70A9" w:rsidR="00C9072F" w:rsidRPr="000F557E" w:rsidRDefault="005D20E7">
      <w:pPr>
        <w:rPr>
          <w:b/>
        </w:rPr>
      </w:pPr>
      <w:r>
        <w:rPr>
          <w:b/>
        </w:rPr>
        <w:t xml:space="preserve">Eesti vaagnapõhjahäirete Seltsi </w:t>
      </w:r>
      <w:r w:rsidR="003F3386">
        <w:rPr>
          <w:b/>
        </w:rPr>
        <w:t xml:space="preserve">juhatuse </w:t>
      </w:r>
      <w:r>
        <w:rPr>
          <w:b/>
        </w:rPr>
        <w:t>arvamus s</w:t>
      </w:r>
      <w:r w:rsidR="00C9072F" w:rsidRPr="000F557E">
        <w:rPr>
          <w:b/>
        </w:rPr>
        <w:t>otsiaalhoolekande seaduse, ravikindlustuse seaduse ja meditsiiniseadme seaduse muutmise seaduse eelnõu väljatöötamise kavatsus (abivahendite ja meditsiiniseadmete integreerimine)</w:t>
      </w:r>
    </w:p>
    <w:p w14:paraId="294B05F2" w14:textId="09D4E57B" w:rsidR="00D72866" w:rsidRDefault="00C9072F" w:rsidP="00C9072F">
      <w:pPr>
        <w:rPr>
          <w:bCs/>
        </w:rPr>
      </w:pPr>
      <w:r w:rsidRPr="00C9072F">
        <w:rPr>
          <w:bCs/>
        </w:rPr>
        <w:t>Ühtse süstee</w:t>
      </w:r>
      <w:r w:rsidR="0038458C">
        <w:rPr>
          <w:bCs/>
        </w:rPr>
        <w:t>mi loomine tundub meile mõis</w:t>
      </w:r>
      <w:r w:rsidR="00D72866">
        <w:rPr>
          <w:bCs/>
        </w:rPr>
        <w:t xml:space="preserve">tlik, kuid kindlasti kulusid nõudev. </w:t>
      </w:r>
      <w:r w:rsidR="005D20E7">
        <w:rPr>
          <w:bCs/>
        </w:rPr>
        <w:t>Arvestades riigi ja T</w:t>
      </w:r>
      <w:r w:rsidR="00D72866">
        <w:rPr>
          <w:bCs/>
        </w:rPr>
        <w:t>ervisekassa rahalist seisu lähiaastatel, pole vist selleks sobiv aeg.</w:t>
      </w:r>
    </w:p>
    <w:p w14:paraId="3E2FE78F" w14:textId="77777777" w:rsidR="00D72866" w:rsidRDefault="00D72866" w:rsidP="00C9072F">
      <w:pPr>
        <w:rPr>
          <w:bCs/>
        </w:rPr>
      </w:pPr>
      <w:r>
        <w:rPr>
          <w:bCs/>
        </w:rPr>
        <w:t xml:space="preserve"> Vahest on võimalik väiksemate kuludega korrastada </w:t>
      </w:r>
      <w:r w:rsidR="005D20E7">
        <w:rPr>
          <w:bCs/>
        </w:rPr>
        <w:t>praeguseid süsteeme.</w:t>
      </w:r>
    </w:p>
    <w:p w14:paraId="4ED34033" w14:textId="77777777" w:rsidR="0070383E" w:rsidRDefault="006A3E9F" w:rsidP="00C9072F">
      <w:pPr>
        <w:rPr>
          <w:bCs/>
        </w:rPr>
      </w:pPr>
      <w:r>
        <w:rPr>
          <w:bCs/>
        </w:rPr>
        <w:t xml:space="preserve"> Soodustuse aluseks peaks olema esialgselt  </w:t>
      </w:r>
      <w:r w:rsidR="0070383E">
        <w:rPr>
          <w:bCs/>
        </w:rPr>
        <w:t>erialaspetsialisti (kellel on õigus diagnoosi panna)</w:t>
      </w:r>
      <w:r>
        <w:rPr>
          <w:bCs/>
        </w:rPr>
        <w:t xml:space="preserve"> poolt pandud diagnoos</w:t>
      </w:r>
      <w:r w:rsidR="0070383E">
        <w:rPr>
          <w:bCs/>
        </w:rPr>
        <w:t xml:space="preserve"> ja abivahendi vajadus.  On oluline välja selgitada põhjus ja enamus </w:t>
      </w:r>
      <w:r>
        <w:rPr>
          <w:bCs/>
        </w:rPr>
        <w:t xml:space="preserve">haigused on </w:t>
      </w:r>
      <w:r w:rsidR="0070383E">
        <w:rPr>
          <w:bCs/>
        </w:rPr>
        <w:t xml:space="preserve">tänapäeval </w:t>
      </w:r>
      <w:r>
        <w:rPr>
          <w:bCs/>
        </w:rPr>
        <w:t>siiski ravitavad.</w:t>
      </w:r>
      <w:r w:rsidR="000F557E">
        <w:rPr>
          <w:bCs/>
        </w:rPr>
        <w:t xml:space="preserve"> Diagnoosist ja vajadusest lähtuvalt võiksid abivahendit määrata ja pikendada ka teised erispetsialistid, õde, ämmaemandad, tegevusterapeut, logopeed jne.</w:t>
      </w:r>
    </w:p>
    <w:p w14:paraId="1952C9E8" w14:textId="77777777" w:rsidR="006A3E9F" w:rsidRDefault="0070383E" w:rsidP="00C9072F">
      <w:pPr>
        <w:rPr>
          <w:bCs/>
        </w:rPr>
      </w:pPr>
      <w:r>
        <w:rPr>
          <w:bCs/>
        </w:rPr>
        <w:t>See peaks kehtima ka pensionäride suhtes. Seda just patsiendist lähtuvalt, kuna üks sümptom nt uriinipidamatus , või</w:t>
      </w:r>
      <w:r w:rsidR="00D72866">
        <w:rPr>
          <w:bCs/>
        </w:rPr>
        <w:t>b ilmneda</w:t>
      </w:r>
      <w:r w:rsidR="00BB1EB0">
        <w:rPr>
          <w:bCs/>
        </w:rPr>
        <w:t xml:space="preserve"> erinevate haiguste korral ja on ravitav. Inimene</w:t>
      </w:r>
      <w:r w:rsidR="004001F3">
        <w:rPr>
          <w:bCs/>
        </w:rPr>
        <w:t xml:space="preserve"> saab abi ja ei pea sidemeid</w:t>
      </w:r>
      <w:r w:rsidR="00BB1EB0">
        <w:rPr>
          <w:bCs/>
        </w:rPr>
        <w:t xml:space="preserve"> kasutama.</w:t>
      </w:r>
      <w:r w:rsidR="004001F3">
        <w:rPr>
          <w:bCs/>
        </w:rPr>
        <w:t xml:space="preserve"> </w:t>
      </w:r>
    </w:p>
    <w:p w14:paraId="181899E8" w14:textId="77777777" w:rsidR="005D20E7" w:rsidRDefault="00BB1EB0">
      <w:pPr>
        <w:rPr>
          <w:bCs/>
        </w:rPr>
      </w:pPr>
      <w:r>
        <w:rPr>
          <w:bCs/>
        </w:rPr>
        <w:t>Tõendi digitaliseerimine parandaks oluliselt abivahendite ja meditsiiniseadmete kättesaadavust üle Eesti.</w:t>
      </w:r>
    </w:p>
    <w:p w14:paraId="02D51DD8" w14:textId="77777777" w:rsidR="004001F3" w:rsidRDefault="005D20E7">
      <w:pPr>
        <w:rPr>
          <w:bCs/>
        </w:rPr>
      </w:pPr>
      <w:r>
        <w:rPr>
          <w:bCs/>
        </w:rPr>
        <w:t xml:space="preserve"> K</w:t>
      </w:r>
      <w:r w:rsidR="004001F3">
        <w:rPr>
          <w:bCs/>
        </w:rPr>
        <w:t>innitatud diagnoosi korral on  meditsiiniseadme väljakirjutamise õiguse laiendamine mõistlik.</w:t>
      </w:r>
    </w:p>
    <w:p w14:paraId="44E6A2AA" w14:textId="77777777" w:rsidR="0070383E" w:rsidRDefault="004001F3">
      <w:pPr>
        <w:rPr>
          <w:bCs/>
        </w:rPr>
      </w:pPr>
      <w:r>
        <w:rPr>
          <w:bCs/>
        </w:rPr>
        <w:t xml:space="preserve"> Kõik peaks olema siiski digitaalselt dokumenteeritud ja nähtav kõigile osapooltele. </w:t>
      </w:r>
    </w:p>
    <w:p w14:paraId="5EFB1A44" w14:textId="77777777" w:rsidR="000F557E" w:rsidRDefault="000F557E">
      <w:pPr>
        <w:rPr>
          <w:bCs/>
        </w:rPr>
      </w:pPr>
    </w:p>
    <w:p w14:paraId="622B909F" w14:textId="77777777" w:rsidR="000F557E" w:rsidRDefault="000F557E">
      <w:pPr>
        <w:rPr>
          <w:bCs/>
        </w:rPr>
      </w:pPr>
      <w:r>
        <w:rPr>
          <w:bCs/>
        </w:rPr>
        <w:t>Ravikindlustuseta patsiendid on omaette probleem. Peaks lähtuma sellest, miks kindlustus puudub.</w:t>
      </w:r>
    </w:p>
    <w:p w14:paraId="3C580F82" w14:textId="77777777" w:rsidR="000F557E" w:rsidRDefault="000F557E">
      <w:pPr>
        <w:rPr>
          <w:bCs/>
        </w:rPr>
      </w:pPr>
    </w:p>
    <w:p w14:paraId="1957CFB6" w14:textId="2EFB0B6F" w:rsidR="000F557E" w:rsidRDefault="003F3386">
      <w:pPr>
        <w:rPr>
          <w:bCs/>
        </w:rPr>
      </w:pPr>
      <w:r>
        <w:rPr>
          <w:bCs/>
        </w:rPr>
        <w:t>Lugupidamisega                                                                                                                     29.08.2025</w:t>
      </w:r>
      <w:r w:rsidR="000F557E">
        <w:rPr>
          <w:bCs/>
        </w:rPr>
        <w:t xml:space="preserve"> </w:t>
      </w:r>
    </w:p>
    <w:p w14:paraId="58C838A8" w14:textId="7CE84CA0" w:rsidR="000F557E" w:rsidRDefault="000F557E">
      <w:pPr>
        <w:rPr>
          <w:bCs/>
        </w:rPr>
      </w:pPr>
      <w:r>
        <w:rPr>
          <w:bCs/>
        </w:rPr>
        <w:t xml:space="preserve"> </w:t>
      </w:r>
      <w:r w:rsidR="003F3386">
        <w:rPr>
          <w:bCs/>
        </w:rPr>
        <w:t>Tiiu Hermlin</w:t>
      </w:r>
    </w:p>
    <w:p w14:paraId="39CDD594" w14:textId="32542324" w:rsidR="003F3386" w:rsidRDefault="003F3386">
      <w:pPr>
        <w:rPr>
          <w:bCs/>
        </w:rPr>
      </w:pPr>
      <w:r>
        <w:rPr>
          <w:bCs/>
        </w:rPr>
        <w:t>EVHS president</w:t>
      </w:r>
    </w:p>
    <w:sectPr w:rsidR="003F3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72F"/>
    <w:rsid w:val="000F557E"/>
    <w:rsid w:val="00135F4D"/>
    <w:rsid w:val="0038458C"/>
    <w:rsid w:val="003A61F6"/>
    <w:rsid w:val="003F3386"/>
    <w:rsid w:val="004001F3"/>
    <w:rsid w:val="005D20E7"/>
    <w:rsid w:val="00602495"/>
    <w:rsid w:val="006465F6"/>
    <w:rsid w:val="00686672"/>
    <w:rsid w:val="006A3E9F"/>
    <w:rsid w:val="0070383E"/>
    <w:rsid w:val="00771CEF"/>
    <w:rsid w:val="00973F26"/>
    <w:rsid w:val="00BB1EB0"/>
    <w:rsid w:val="00C9072F"/>
    <w:rsid w:val="00CE1FDA"/>
    <w:rsid w:val="00D72866"/>
    <w:rsid w:val="00E6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625DA"/>
  <w15:chartTrackingRefBased/>
  <w15:docId w15:val="{D9A073DC-BEE1-4617-87DA-7A90EA6E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C90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 TY Kliinikum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Tiiu Hermlin</dc:creator>
  <cp:keywords/>
  <dc:description/>
  <cp:lastModifiedBy>Tiiu Hermlin</cp:lastModifiedBy>
  <cp:revision>2</cp:revision>
  <dcterms:created xsi:type="dcterms:W3CDTF">2025-08-30T07:12:00Z</dcterms:created>
  <dcterms:modified xsi:type="dcterms:W3CDTF">2025-08-30T07:12:00Z</dcterms:modified>
</cp:coreProperties>
</file>